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9CE1D" w14:textId="2E81E7B4" w:rsidR="00EE7C99" w:rsidRPr="00A74306" w:rsidRDefault="00A74306" w:rsidP="00A74306">
      <w:pPr>
        <w:jc w:val="center"/>
        <w:rPr>
          <w:rFonts w:ascii="Arial" w:hAnsi="Arial" w:cs="Arial"/>
          <w:b/>
          <w:color w:val="007AC2"/>
          <w:sz w:val="40"/>
        </w:rPr>
      </w:pPr>
      <w:r>
        <w:rPr>
          <w:rFonts w:ascii="Arial" w:hAnsi="Arial" w:cs="Arial"/>
          <w:b/>
          <w:noProof/>
          <w:color w:val="007AC2"/>
          <w:sz w:val="40"/>
        </w:rPr>
        <w:drawing>
          <wp:inline distT="0" distB="0" distL="0" distR="0" wp14:anchorId="381AC6AF" wp14:editId="3AA38714">
            <wp:extent cx="2116328" cy="1689389"/>
            <wp:effectExtent l="0" t="0" r="0" b="0"/>
            <wp:docPr id="3" name="Picture 3" descr="/Volumes/Docs/Publicity/Active/Press Kits for Web Upload/2017/Topcon_Press-kit_MAGNET collage/Magnet_Collage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Topcon_Press-kit_MAGNET collage/Magnet_Collage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4240" cy="1719653"/>
                    </a:xfrm>
                    <a:prstGeom prst="rect">
                      <a:avLst/>
                    </a:prstGeom>
                    <a:noFill/>
                    <a:ln>
                      <a:noFill/>
                    </a:ln>
                  </pic:spPr>
                </pic:pic>
              </a:graphicData>
            </a:graphic>
          </wp:inline>
        </w:drawing>
      </w:r>
    </w:p>
    <w:p w14:paraId="2FF0EFC3" w14:textId="209ACE25" w:rsidR="00EE7C99" w:rsidRPr="00EE7C99" w:rsidRDefault="00EE7C99" w:rsidP="00EE7C99">
      <w:pPr>
        <w:jc w:val="center"/>
        <w:rPr>
          <w:rFonts w:ascii="Arial" w:hAnsi="Arial" w:cs="Arial"/>
          <w:b/>
          <w:color w:val="007AC2"/>
          <w:sz w:val="32"/>
        </w:rPr>
      </w:pPr>
      <w:r w:rsidRPr="00EE7C99">
        <w:rPr>
          <w:rFonts w:ascii="Arial" w:hAnsi="Arial" w:cs="Arial"/>
          <w:b/>
          <w:color w:val="007AC2"/>
          <w:sz w:val="32"/>
        </w:rPr>
        <w:t xml:space="preserve">Topcon </w:t>
      </w:r>
      <w:r w:rsidR="003A24DB" w:rsidRPr="003A24DB">
        <w:rPr>
          <w:rFonts w:ascii="Arial" w:hAnsi="Arial" w:cs="Arial"/>
          <w:b/>
          <w:color w:val="007AC2"/>
          <w:sz w:val="32"/>
        </w:rPr>
        <w:t xml:space="preserve">announces integrated mass data </w:t>
      </w:r>
      <w:r w:rsidR="003A24DB">
        <w:rPr>
          <w:rFonts w:ascii="Arial" w:hAnsi="Arial" w:cs="Arial"/>
          <w:b/>
          <w:color w:val="007AC2"/>
          <w:sz w:val="32"/>
        </w:rPr>
        <w:br/>
      </w:r>
      <w:r w:rsidR="003A24DB" w:rsidRPr="003A24DB">
        <w:rPr>
          <w:rFonts w:ascii="Arial" w:hAnsi="Arial" w:cs="Arial"/>
          <w:b/>
          <w:color w:val="007AC2"/>
          <w:sz w:val="32"/>
        </w:rPr>
        <w:t>processing software</w:t>
      </w:r>
    </w:p>
    <w:p w14:paraId="53C0E142" w14:textId="31E16BCA" w:rsidR="007C1F16" w:rsidRPr="0058230D" w:rsidRDefault="007C1F16" w:rsidP="007C1F16">
      <w:pPr>
        <w:jc w:val="center"/>
        <w:rPr>
          <w:rFonts w:ascii="Arial" w:hAnsi="Arial" w:cs="Arial"/>
          <w:b/>
          <w:color w:val="007AC2"/>
          <w:sz w:val="15"/>
        </w:rPr>
      </w:pPr>
    </w:p>
    <w:p w14:paraId="48EA211B" w14:textId="34E27627" w:rsidR="003A24DB" w:rsidRPr="003A24DB" w:rsidRDefault="003A24DB" w:rsidP="003A24DB">
      <w:pPr>
        <w:rPr>
          <w:rFonts w:ascii="Arial" w:hAnsi="Arial" w:cs="Arial"/>
          <w:sz w:val="22"/>
          <w:szCs w:val="22"/>
        </w:rPr>
      </w:pPr>
      <w:r w:rsidRPr="003A24DB">
        <w:rPr>
          <w:rFonts w:ascii="Arial" w:hAnsi="Arial" w:cs="Arial"/>
          <w:i/>
          <w:sz w:val="22"/>
          <w:szCs w:val="22"/>
        </w:rPr>
        <w:t>LIVERMORE, Calif., USA/ CAPELLE A/D IJSSEL, The Netherlands –</w:t>
      </w:r>
      <w:r w:rsidR="00250D21">
        <w:rPr>
          <w:rFonts w:ascii="Arial" w:hAnsi="Arial" w:cs="Arial"/>
          <w:i/>
          <w:sz w:val="22"/>
          <w:szCs w:val="22"/>
        </w:rPr>
        <w:t xml:space="preserve"> </w:t>
      </w:r>
      <w:r w:rsidR="00250D21">
        <w:rPr>
          <w:rFonts w:ascii="Arial" w:hAnsi="Arial" w:cs="Arial"/>
          <w:i/>
          <w:sz w:val="21"/>
          <w:szCs w:val="22"/>
        </w:rPr>
        <w:t>March 7, 2017</w:t>
      </w:r>
      <w:r w:rsidRPr="003A24DB">
        <w:rPr>
          <w:rFonts w:ascii="Arial" w:hAnsi="Arial" w:cs="Arial"/>
          <w:i/>
          <w:sz w:val="22"/>
          <w:szCs w:val="22"/>
        </w:rPr>
        <w:t xml:space="preserve"> – </w:t>
      </w:r>
      <w:r w:rsidRPr="003A24DB">
        <w:rPr>
          <w:rFonts w:ascii="Arial" w:hAnsi="Arial" w:cs="Arial"/>
          <w:sz w:val="22"/>
          <w:szCs w:val="22"/>
        </w:rPr>
        <w:t xml:space="preserve">Topcon Positioning Group announces its MAGNET® system of software solutions has expanded to offer a package designed to consolidate and facilitate the working environment for point cloud data processing and visualization — MAGNET Collage. </w:t>
      </w:r>
      <w:bookmarkStart w:id="0" w:name="_GoBack"/>
      <w:bookmarkEnd w:id="0"/>
    </w:p>
    <w:p w14:paraId="5904EC89" w14:textId="77777777" w:rsidR="003A24DB" w:rsidRPr="003A24DB" w:rsidRDefault="003A24DB" w:rsidP="003A24DB">
      <w:pPr>
        <w:rPr>
          <w:rFonts w:ascii="Arial" w:hAnsi="Arial" w:cs="Arial"/>
          <w:sz w:val="22"/>
          <w:szCs w:val="22"/>
        </w:rPr>
      </w:pPr>
    </w:p>
    <w:p w14:paraId="2CF33AE8" w14:textId="77777777" w:rsidR="003A24DB" w:rsidRPr="003A24DB" w:rsidRDefault="003A24DB" w:rsidP="003A24DB">
      <w:pPr>
        <w:rPr>
          <w:rFonts w:ascii="Arial" w:hAnsi="Arial" w:cs="Arial"/>
          <w:sz w:val="22"/>
          <w:szCs w:val="22"/>
        </w:rPr>
      </w:pPr>
      <w:r w:rsidRPr="003A24DB">
        <w:rPr>
          <w:rFonts w:ascii="Arial" w:hAnsi="Arial" w:cs="Arial"/>
          <w:sz w:val="22"/>
          <w:szCs w:val="22"/>
        </w:rPr>
        <w:t xml:space="preserve">The system offers an “all-in-one” solution for professionals using laser scanners, mobile mapping devices, modern paving scanners, and traditional surveying instruments. </w:t>
      </w:r>
    </w:p>
    <w:p w14:paraId="0A27A8C8" w14:textId="77777777" w:rsidR="003A24DB" w:rsidRPr="003A24DB" w:rsidRDefault="003A24DB" w:rsidP="003A24DB">
      <w:pPr>
        <w:rPr>
          <w:rFonts w:ascii="Arial" w:hAnsi="Arial" w:cs="Arial"/>
          <w:sz w:val="22"/>
          <w:szCs w:val="22"/>
        </w:rPr>
      </w:pPr>
    </w:p>
    <w:p w14:paraId="2E82B39C" w14:textId="77777777" w:rsidR="003A24DB" w:rsidRPr="003A24DB" w:rsidRDefault="003A24DB" w:rsidP="003A24DB">
      <w:pPr>
        <w:rPr>
          <w:rFonts w:ascii="Arial" w:hAnsi="Arial" w:cs="Arial"/>
          <w:sz w:val="22"/>
          <w:szCs w:val="22"/>
        </w:rPr>
      </w:pPr>
      <w:r w:rsidRPr="003A24DB">
        <w:rPr>
          <w:rFonts w:ascii="Arial" w:hAnsi="Arial" w:cs="Arial"/>
          <w:sz w:val="22"/>
          <w:szCs w:val="22"/>
        </w:rPr>
        <w:t xml:space="preserve">“With MAGNET Collage, mass data users with multiple sensors, such as mobile and static instruments, can stay in one software environment to process point cloud data and imagery,” said Jason Hallett, vice president of Topcon global product management. “Traditionally, each mass data sensor would require standalone software. Now with Collage, processing can be completed more quickly by combining all the raw scanning data into one holistic 3D environment.”   </w:t>
      </w:r>
    </w:p>
    <w:p w14:paraId="67312EED" w14:textId="77777777" w:rsidR="003A24DB" w:rsidRPr="003A24DB" w:rsidRDefault="003A24DB" w:rsidP="003A24DB">
      <w:pPr>
        <w:rPr>
          <w:rFonts w:ascii="Arial" w:hAnsi="Arial" w:cs="Arial"/>
          <w:sz w:val="22"/>
          <w:szCs w:val="22"/>
        </w:rPr>
      </w:pPr>
    </w:p>
    <w:p w14:paraId="64E23055" w14:textId="3ECA14BF" w:rsidR="003A24DB" w:rsidRPr="003A24DB" w:rsidRDefault="003A24DB" w:rsidP="003A24DB">
      <w:pPr>
        <w:rPr>
          <w:rFonts w:ascii="Arial" w:hAnsi="Arial" w:cs="Arial"/>
          <w:sz w:val="22"/>
          <w:szCs w:val="22"/>
        </w:rPr>
      </w:pPr>
      <w:r w:rsidRPr="003A24DB">
        <w:rPr>
          <w:rFonts w:ascii="Arial" w:hAnsi="Arial" w:cs="Arial"/>
          <w:sz w:val="22"/>
          <w:szCs w:val="22"/>
        </w:rPr>
        <w:t>The system uses advanced matching and ground control fun</w:t>
      </w:r>
      <w:r w:rsidR="006369CB">
        <w:rPr>
          <w:rFonts w:ascii="Arial" w:hAnsi="Arial" w:cs="Arial"/>
          <w:sz w:val="22"/>
          <w:szCs w:val="22"/>
        </w:rPr>
        <w:t xml:space="preserve">ctionality for quicker results. </w:t>
      </w:r>
      <w:r w:rsidRPr="003A24DB">
        <w:rPr>
          <w:rFonts w:ascii="Arial" w:hAnsi="Arial" w:cs="Arial"/>
          <w:sz w:val="22"/>
          <w:szCs w:val="22"/>
        </w:rPr>
        <w:t>“Collage lets users rely on automatic cloud matching with ground control, instead of going through the process of manually matching multiple clouds,” said Hallett.</w:t>
      </w:r>
    </w:p>
    <w:p w14:paraId="54651ED8" w14:textId="77777777" w:rsidR="003A24DB" w:rsidRPr="003A24DB" w:rsidRDefault="003A24DB" w:rsidP="003A24DB">
      <w:pPr>
        <w:rPr>
          <w:rFonts w:ascii="Arial" w:hAnsi="Arial" w:cs="Arial"/>
          <w:sz w:val="22"/>
          <w:szCs w:val="22"/>
        </w:rPr>
      </w:pPr>
    </w:p>
    <w:p w14:paraId="465D28DF" w14:textId="77777777" w:rsidR="003A24DB" w:rsidRPr="003A24DB" w:rsidRDefault="003A24DB" w:rsidP="003A24DB">
      <w:pPr>
        <w:rPr>
          <w:rFonts w:ascii="Arial" w:hAnsi="Arial" w:cs="Arial"/>
          <w:sz w:val="22"/>
          <w:szCs w:val="22"/>
        </w:rPr>
      </w:pPr>
      <w:r w:rsidRPr="003A24DB">
        <w:rPr>
          <w:rFonts w:ascii="Arial" w:hAnsi="Arial" w:cs="Arial"/>
          <w:sz w:val="22"/>
          <w:szCs w:val="22"/>
        </w:rPr>
        <w:t xml:space="preserve">Collage is designed to offer up to eight times faster processing of scan data than previously available solutions. </w:t>
      </w:r>
    </w:p>
    <w:p w14:paraId="7EF5DC22" w14:textId="77777777" w:rsidR="003A24DB" w:rsidRPr="003A24DB" w:rsidRDefault="003A24DB" w:rsidP="003A24DB">
      <w:pPr>
        <w:rPr>
          <w:rFonts w:ascii="Arial" w:hAnsi="Arial" w:cs="Arial"/>
          <w:sz w:val="22"/>
          <w:szCs w:val="22"/>
        </w:rPr>
      </w:pPr>
    </w:p>
    <w:p w14:paraId="390AFE7C" w14:textId="77777777" w:rsidR="003A24DB" w:rsidRPr="003A24DB" w:rsidRDefault="003A24DB" w:rsidP="003A24DB">
      <w:pPr>
        <w:rPr>
          <w:rFonts w:ascii="Arial" w:hAnsi="Arial" w:cs="Arial"/>
          <w:sz w:val="22"/>
          <w:szCs w:val="22"/>
        </w:rPr>
      </w:pPr>
      <w:r w:rsidRPr="003A24DB">
        <w:rPr>
          <w:rFonts w:ascii="Arial" w:hAnsi="Arial" w:cs="Arial"/>
          <w:sz w:val="22"/>
          <w:szCs w:val="22"/>
        </w:rPr>
        <w:t xml:space="preserve">For more information, visit </w:t>
      </w:r>
      <w:hyperlink r:id="rId9" w:history="1">
        <w:r w:rsidRPr="003A24DB">
          <w:rPr>
            <w:rStyle w:val="Hyperlink"/>
            <w:rFonts w:ascii="Arial" w:hAnsi="Arial" w:cs="Arial"/>
            <w:sz w:val="22"/>
            <w:szCs w:val="22"/>
          </w:rPr>
          <w:t>topconpositioning.com</w:t>
        </w:r>
      </w:hyperlink>
      <w:r w:rsidRPr="003A24DB">
        <w:rPr>
          <w:rFonts w:ascii="Arial" w:hAnsi="Arial" w:cs="Arial"/>
          <w:sz w:val="22"/>
          <w:szCs w:val="22"/>
        </w:rPr>
        <w:t xml:space="preserve">.  </w:t>
      </w:r>
    </w:p>
    <w:p w14:paraId="4665248C" w14:textId="3137EBFF" w:rsidR="00EE7C99" w:rsidRPr="00EE7C99" w:rsidRDefault="00862FBA" w:rsidP="007C1F16">
      <w:pPr>
        <w:rPr>
          <w:rFonts w:ascii="Arial" w:hAnsi="Arial" w:cs="Arial"/>
          <w:sz w:val="22"/>
          <w:szCs w:val="22"/>
        </w:rPr>
      </w:pPr>
      <w:r w:rsidRPr="00862FBA">
        <w:rPr>
          <w:rFonts w:ascii="Arial" w:hAnsi="Arial" w:cs="Arial"/>
          <w:sz w:val="22"/>
          <w:szCs w:val="22"/>
        </w:rPr>
        <w:tab/>
      </w:r>
      <w:r w:rsidR="007C1F16" w:rsidRPr="007C1F16">
        <w:rPr>
          <w:rFonts w:ascii="Arial" w:hAnsi="Arial" w:cs="Arial"/>
          <w:sz w:val="22"/>
          <w:szCs w:val="22"/>
        </w:rPr>
        <w:tab/>
        <w:t xml:space="preserve"> </w:t>
      </w:r>
    </w:p>
    <w:p w14:paraId="48C3E6A7" w14:textId="77777777" w:rsidR="00EE7C99" w:rsidRDefault="007C1F16" w:rsidP="00EE7C99">
      <w:pPr>
        <w:rPr>
          <w:rFonts w:ascii="Arial" w:hAnsi="Arial" w:cs="Arial"/>
          <w:color w:val="808080" w:themeColor="background1" w:themeShade="80"/>
          <w:sz w:val="15"/>
          <w:szCs w:val="14"/>
        </w:rPr>
      </w:pPr>
      <w:r w:rsidRPr="003A3DB0">
        <w:rPr>
          <w:rFonts w:ascii="Arial" w:hAnsi="Arial" w:cs="Arial"/>
          <w:b/>
          <w:color w:val="808080" w:themeColor="background1" w:themeShade="80"/>
          <w:sz w:val="15"/>
          <w:szCs w:val="14"/>
        </w:rPr>
        <w:t xml:space="preserve">About Topcon </w:t>
      </w:r>
      <w:r w:rsidR="003A3DB0" w:rsidRPr="003A3DB0">
        <w:rPr>
          <w:rFonts w:ascii="Arial" w:hAnsi="Arial" w:cs="Arial"/>
          <w:b/>
          <w:color w:val="808080" w:themeColor="background1" w:themeShade="80"/>
          <w:sz w:val="15"/>
          <w:szCs w:val="14"/>
        </w:rPr>
        <w:t>Positioning</w:t>
      </w:r>
      <w:r w:rsidRPr="003A3DB0">
        <w:rPr>
          <w:rFonts w:ascii="Arial" w:hAnsi="Arial" w:cs="Arial"/>
          <w:b/>
          <w:color w:val="808080" w:themeColor="background1" w:themeShade="80"/>
          <w:sz w:val="15"/>
          <w:szCs w:val="14"/>
        </w:rPr>
        <w:t xml:space="preserve"> Group </w:t>
      </w:r>
      <w:r w:rsidRPr="003A3DB0">
        <w:rPr>
          <w:rFonts w:ascii="Arial" w:hAnsi="Arial" w:cs="Arial"/>
          <w:b/>
          <w:color w:val="808080" w:themeColor="background1" w:themeShade="80"/>
          <w:sz w:val="15"/>
          <w:szCs w:val="14"/>
        </w:rPr>
        <w:br/>
      </w:r>
      <w:r w:rsidR="00EE7C99" w:rsidRPr="00EE7C99">
        <w:rPr>
          <w:rFonts w:ascii="Arial" w:hAnsi="Arial" w:cs="Arial"/>
          <w:color w:val="808080" w:themeColor="background1" w:themeShade="80"/>
          <w:sz w:val="15"/>
          <w:szCs w:val="14"/>
        </w:rPr>
        <w:t>Topcon Positioning Group is headquartered in Livermore, California, USA (</w:t>
      </w:r>
      <w:hyperlink r:id="rId10" w:history="1">
        <w:r w:rsidR="00EE7C99" w:rsidRPr="00EE7C99">
          <w:rPr>
            <w:rStyle w:val="Hyperlink"/>
            <w:rFonts w:ascii="Arial" w:hAnsi="Arial" w:cs="Arial"/>
            <w:sz w:val="15"/>
            <w:szCs w:val="14"/>
          </w:rPr>
          <w:t>topconpositioning.com</w:t>
        </w:r>
      </w:hyperlink>
      <w:r w:rsidR="00EE7C99" w:rsidRPr="00EE7C99">
        <w:rPr>
          <w:rFonts w:ascii="Arial" w:hAnsi="Arial" w:cs="Arial"/>
          <w:color w:val="808080" w:themeColor="background1" w:themeShade="80"/>
          <w:sz w:val="15"/>
          <w:szCs w:val="14"/>
        </w:rPr>
        <w:t xml:space="preserve">). Its European head office is in </w:t>
      </w:r>
      <w:proofErr w:type="spellStart"/>
      <w:r w:rsidR="00EE7C99" w:rsidRPr="00EE7C99">
        <w:rPr>
          <w:rFonts w:ascii="Arial" w:hAnsi="Arial" w:cs="Arial"/>
          <w:color w:val="808080" w:themeColor="background1" w:themeShade="80"/>
          <w:sz w:val="15"/>
          <w:szCs w:val="14"/>
        </w:rPr>
        <w:t>Capelle</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a/d</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IJssel</w:t>
      </w:r>
      <w:proofErr w:type="spellEnd"/>
      <w:r w:rsidR="00EE7C99" w:rsidRPr="00EE7C99">
        <w:rPr>
          <w:rFonts w:ascii="Arial" w:hAnsi="Arial" w:cs="Arial"/>
          <w:color w:val="808080" w:themeColor="background1" w:themeShade="80"/>
          <w:sz w:val="15"/>
          <w:szCs w:val="14"/>
        </w:rPr>
        <w:t>, the Netherlands (</w:t>
      </w:r>
      <w:hyperlink r:id="rId11" w:history="1">
        <w:r w:rsidR="00EE7C99" w:rsidRPr="00EE7C99">
          <w:rPr>
            <w:rStyle w:val="Hyperlink"/>
            <w:rFonts w:ascii="Arial" w:hAnsi="Arial" w:cs="Arial"/>
            <w:sz w:val="15"/>
            <w:szCs w:val="14"/>
          </w:rPr>
          <w:t>topconpositioning.eu</w:t>
        </w:r>
      </w:hyperlink>
      <w:r w:rsidR="00EE7C99" w:rsidRPr="00EE7C99">
        <w:rPr>
          <w:rFonts w:ascii="Arial" w:hAnsi="Arial" w:cs="Arial"/>
          <w:color w:val="808080" w:themeColor="background1" w:themeShade="80"/>
          <w:sz w:val="15"/>
          <w:szCs w:val="14"/>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EE7C99" w:rsidRPr="00EE7C99">
        <w:rPr>
          <w:rFonts w:ascii="Arial" w:hAnsi="Arial" w:cs="Arial"/>
          <w:color w:val="808080" w:themeColor="background1" w:themeShade="80"/>
          <w:sz w:val="15"/>
          <w:szCs w:val="14"/>
        </w:rPr>
        <w:t>Wachendorff</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Elektronik</w:t>
      </w:r>
      <w:proofErr w:type="spellEnd"/>
      <w:r w:rsidR="00EE7C99" w:rsidRPr="00EE7C99">
        <w:rPr>
          <w:rFonts w:ascii="Arial" w:hAnsi="Arial" w:cs="Arial"/>
          <w:color w:val="808080" w:themeColor="background1" w:themeShade="80"/>
          <w:sz w:val="15"/>
          <w:szCs w:val="14"/>
        </w:rPr>
        <w:t>, Digi-Star, RDS Technology, and NORAC. Topcon Corporation (</w:t>
      </w:r>
      <w:hyperlink r:id="rId12" w:history="1">
        <w:r w:rsidR="00EE7C99" w:rsidRPr="00EE7C99">
          <w:rPr>
            <w:rStyle w:val="Hyperlink"/>
            <w:rFonts w:ascii="Arial" w:hAnsi="Arial" w:cs="Arial"/>
            <w:sz w:val="15"/>
            <w:szCs w:val="14"/>
          </w:rPr>
          <w:t>topcon.com</w:t>
        </w:r>
      </w:hyperlink>
      <w:r w:rsidR="00EE7C99" w:rsidRPr="00EE7C99">
        <w:rPr>
          <w:rFonts w:ascii="Arial" w:hAnsi="Arial" w:cs="Arial"/>
          <w:color w:val="808080" w:themeColor="background1" w:themeShade="80"/>
          <w:sz w:val="15"/>
          <w:szCs w:val="14"/>
        </w:rPr>
        <w:t>), founded in 1932, is traded on the Tokyo Stock Exchange (7732). </w:t>
      </w:r>
    </w:p>
    <w:p w14:paraId="76B720C1" w14:textId="77777777" w:rsidR="00EE7C99" w:rsidRDefault="00EE7C99" w:rsidP="00EE7C99">
      <w:pPr>
        <w:rPr>
          <w:rFonts w:ascii="Arial" w:hAnsi="Arial" w:cs="Arial"/>
          <w:color w:val="808080" w:themeColor="background1" w:themeShade="80"/>
          <w:sz w:val="15"/>
          <w:szCs w:val="14"/>
        </w:rPr>
      </w:pPr>
    </w:p>
    <w:p w14:paraId="74FD3C4A" w14:textId="1E74824A" w:rsidR="007C1F16" w:rsidRDefault="007C1F16" w:rsidP="00EE7C99">
      <w:pPr>
        <w:jc w:val="center"/>
        <w:rPr>
          <w:rFonts w:ascii="Arial" w:hAnsi="Arial" w:cs="Arial"/>
          <w:color w:val="808080" w:themeColor="background1" w:themeShade="80"/>
          <w:sz w:val="15"/>
          <w:szCs w:val="14"/>
        </w:rPr>
      </w:pPr>
      <w:r w:rsidRPr="003A3DB0">
        <w:rPr>
          <w:rFonts w:ascii="Arial" w:hAnsi="Arial" w:cs="Arial"/>
          <w:color w:val="808080" w:themeColor="background1" w:themeShade="80"/>
          <w:sz w:val="15"/>
          <w:szCs w:val="14"/>
        </w:rPr>
        <w:t># # #</w:t>
      </w:r>
    </w:p>
    <w:p w14:paraId="6A707E14" w14:textId="77777777" w:rsidR="00EE7C99" w:rsidRPr="003A3DB0" w:rsidRDefault="00EE7C99" w:rsidP="00EE7C99">
      <w:pPr>
        <w:jc w:val="center"/>
        <w:rPr>
          <w:rFonts w:ascii="Arial" w:hAnsi="Arial" w:cs="Arial"/>
          <w:color w:val="808080" w:themeColor="background1" w:themeShade="80"/>
          <w:sz w:val="15"/>
          <w:szCs w:val="14"/>
        </w:rPr>
      </w:pPr>
    </w:p>
    <w:p w14:paraId="31FEE76F" w14:textId="77777777" w:rsidR="007C1F16" w:rsidRPr="003A3DB0" w:rsidRDefault="007C1F16" w:rsidP="007C1F16">
      <w:pPr>
        <w:rPr>
          <w:rFonts w:ascii="Arial" w:hAnsi="Arial" w:cs="Arial"/>
          <w:b/>
          <w:color w:val="808080" w:themeColor="background1" w:themeShade="80"/>
          <w:sz w:val="15"/>
          <w:szCs w:val="14"/>
        </w:rPr>
      </w:pPr>
      <w:r w:rsidRPr="003A3DB0">
        <w:rPr>
          <w:rFonts w:ascii="Arial" w:hAnsi="Arial" w:cs="Arial"/>
          <w:b/>
          <w:color w:val="808080" w:themeColor="background1" w:themeShade="80"/>
          <w:sz w:val="15"/>
          <w:szCs w:val="14"/>
        </w:rPr>
        <w:t xml:space="preserve">Press Contact: </w:t>
      </w:r>
    </w:p>
    <w:p w14:paraId="1B014D3E" w14:textId="77777777" w:rsidR="007C1F16" w:rsidRPr="003A3DB0" w:rsidRDefault="007C1F16" w:rsidP="007C1F16">
      <w:pPr>
        <w:rPr>
          <w:rFonts w:ascii="Arial" w:hAnsi="Arial" w:cs="Arial"/>
          <w:bCs/>
          <w:color w:val="808080" w:themeColor="background1" w:themeShade="80"/>
          <w:sz w:val="15"/>
          <w:szCs w:val="14"/>
        </w:rPr>
      </w:pPr>
      <w:r w:rsidRPr="003A3DB0">
        <w:rPr>
          <w:rFonts w:ascii="Arial" w:hAnsi="Arial" w:cs="Arial"/>
          <w:bCs/>
          <w:color w:val="808080" w:themeColor="background1" w:themeShade="80"/>
          <w:sz w:val="15"/>
          <w:szCs w:val="14"/>
        </w:rPr>
        <w:t>Topcon Positioning Group</w:t>
      </w:r>
    </w:p>
    <w:p w14:paraId="1BFCF4AE" w14:textId="77777777" w:rsidR="007C1F16" w:rsidRPr="003A3DB0" w:rsidRDefault="001131E8" w:rsidP="007C1F16">
      <w:pPr>
        <w:rPr>
          <w:rFonts w:ascii="Arial" w:hAnsi="Arial" w:cs="Arial"/>
          <w:bCs/>
          <w:color w:val="808080" w:themeColor="background1" w:themeShade="80"/>
          <w:sz w:val="15"/>
          <w:szCs w:val="14"/>
          <w:lang w:val="it-IT"/>
        </w:rPr>
      </w:pPr>
      <w:hyperlink r:id="rId13" w:history="1">
        <w:r w:rsidR="007C1F16" w:rsidRPr="003A3DB0">
          <w:rPr>
            <w:rStyle w:val="Hyperlink"/>
            <w:rFonts w:ascii="Arial" w:hAnsi="Arial" w:cs="Arial"/>
            <w:bCs/>
            <w:color w:val="808080" w:themeColor="background1" w:themeShade="80"/>
            <w:sz w:val="15"/>
            <w:szCs w:val="14"/>
            <w:lang w:val="it-IT"/>
          </w:rPr>
          <w:t>CorpComm@topcon.com</w:t>
        </w:r>
      </w:hyperlink>
    </w:p>
    <w:p w14:paraId="48213CA0" w14:textId="4B1BA0A3" w:rsidR="00E76568" w:rsidRPr="003A3DB0" w:rsidRDefault="007C1F16" w:rsidP="007C1F16">
      <w:pPr>
        <w:rPr>
          <w:rFonts w:ascii="Arial" w:hAnsi="Arial" w:cs="Arial"/>
          <w:bCs/>
          <w:color w:val="808080" w:themeColor="background1" w:themeShade="80"/>
          <w:sz w:val="15"/>
          <w:szCs w:val="14"/>
          <w:lang w:val="it-IT"/>
        </w:rPr>
      </w:pPr>
      <w:r w:rsidRPr="003A3DB0">
        <w:rPr>
          <w:rFonts w:ascii="Arial" w:hAnsi="Arial" w:cs="Arial"/>
          <w:bCs/>
          <w:color w:val="808080" w:themeColor="background1" w:themeShade="80"/>
          <w:sz w:val="15"/>
          <w:szCs w:val="14"/>
          <w:lang w:val="it-IT"/>
        </w:rPr>
        <w:t xml:space="preserve">USA: </w:t>
      </w:r>
      <w:proofErr w:type="spellStart"/>
      <w:r w:rsidRPr="003A3DB0">
        <w:rPr>
          <w:rFonts w:ascii="Arial" w:hAnsi="Arial" w:cs="Arial"/>
          <w:bCs/>
          <w:color w:val="808080" w:themeColor="background1" w:themeShade="80"/>
          <w:sz w:val="15"/>
          <w:szCs w:val="14"/>
          <w:lang w:val="it-IT"/>
        </w:rPr>
        <w:t>Staci</w:t>
      </w:r>
      <w:proofErr w:type="spellEnd"/>
      <w:r w:rsidRPr="003A3DB0">
        <w:rPr>
          <w:rFonts w:ascii="Arial" w:hAnsi="Arial" w:cs="Arial"/>
          <w:bCs/>
          <w:color w:val="808080" w:themeColor="background1" w:themeShade="80"/>
          <w:sz w:val="15"/>
          <w:szCs w:val="14"/>
          <w:lang w:val="it-IT"/>
        </w:rPr>
        <w:t xml:space="preserve"> Fitzgerald, +1 925-245-8610</w:t>
      </w:r>
    </w:p>
    <w:p w14:paraId="60158845" w14:textId="77777777" w:rsidR="0058230D" w:rsidRPr="003A3DB0" w:rsidRDefault="0058230D" w:rsidP="0058230D">
      <w:pPr>
        <w:rPr>
          <w:rFonts w:ascii="Arial" w:hAnsi="Arial" w:cs="Arial"/>
          <w:bCs/>
          <w:color w:val="808080" w:themeColor="background1" w:themeShade="80"/>
          <w:sz w:val="15"/>
          <w:szCs w:val="14"/>
        </w:rPr>
      </w:pPr>
      <w:r w:rsidRPr="003A3DB0">
        <w:rPr>
          <w:rFonts w:ascii="Arial" w:hAnsi="Arial" w:cs="Arial"/>
          <w:bCs/>
          <w:color w:val="808080" w:themeColor="background1" w:themeShade="80"/>
          <w:sz w:val="15"/>
          <w:szCs w:val="14"/>
        </w:rPr>
        <w:t>Europe: Stuart Proctor, +31 10 458 50 77</w:t>
      </w:r>
    </w:p>
    <w:p w14:paraId="782E2E65" w14:textId="77777777" w:rsidR="0058230D" w:rsidRPr="00391FF2" w:rsidRDefault="0058230D" w:rsidP="007C1F16">
      <w:pPr>
        <w:rPr>
          <w:rFonts w:ascii="Arial" w:hAnsi="Arial" w:cs="Arial"/>
          <w:bCs/>
          <w:color w:val="808080" w:themeColor="background1" w:themeShade="80"/>
          <w:sz w:val="14"/>
          <w:szCs w:val="14"/>
          <w:lang w:val="it-IT"/>
        </w:rPr>
      </w:pPr>
    </w:p>
    <w:sectPr w:rsidR="0058230D" w:rsidRPr="00391FF2" w:rsidSect="0058230D">
      <w:headerReference w:type="even" r:id="rId14"/>
      <w:headerReference w:type="default" r:id="rId15"/>
      <w:footerReference w:type="even" r:id="rId16"/>
      <w:footerReference w:type="default" r:id="rId17"/>
      <w:headerReference w:type="first" r:id="rId18"/>
      <w:footerReference w:type="first" r:id="rId19"/>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BFA5B" w14:textId="77777777" w:rsidR="001131E8" w:rsidRDefault="001131E8">
      <w:r>
        <w:separator/>
      </w:r>
    </w:p>
  </w:endnote>
  <w:endnote w:type="continuationSeparator" w:id="0">
    <w:p w14:paraId="55DA4B62" w14:textId="77777777" w:rsidR="001131E8" w:rsidRDefault="00113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BB56A" w14:textId="77777777" w:rsidR="001131E8" w:rsidRDefault="001131E8">
      <w:r>
        <w:separator/>
      </w:r>
    </w:p>
  </w:footnote>
  <w:footnote w:type="continuationSeparator" w:id="0">
    <w:p w14:paraId="40B7E2DA" w14:textId="77777777" w:rsidR="001131E8" w:rsidRDefault="001131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E4C"/>
    <w:rsid w:val="000418C2"/>
    <w:rsid w:val="00053852"/>
    <w:rsid w:val="00073328"/>
    <w:rsid w:val="000872FF"/>
    <w:rsid w:val="0009234C"/>
    <w:rsid w:val="000A6DD5"/>
    <w:rsid w:val="000B5413"/>
    <w:rsid w:val="000C3C4C"/>
    <w:rsid w:val="000C6429"/>
    <w:rsid w:val="000D117E"/>
    <w:rsid w:val="00105D3C"/>
    <w:rsid w:val="001131E8"/>
    <w:rsid w:val="00123665"/>
    <w:rsid w:val="0015719D"/>
    <w:rsid w:val="00163F32"/>
    <w:rsid w:val="00177523"/>
    <w:rsid w:val="001855FB"/>
    <w:rsid w:val="001929E7"/>
    <w:rsid w:val="001931EF"/>
    <w:rsid w:val="001A0E01"/>
    <w:rsid w:val="001A276A"/>
    <w:rsid w:val="001A5950"/>
    <w:rsid w:val="001B6BA0"/>
    <w:rsid w:val="001D47AE"/>
    <w:rsid w:val="001E495F"/>
    <w:rsid w:val="001F02F7"/>
    <w:rsid w:val="001F7CAE"/>
    <w:rsid w:val="00211CAC"/>
    <w:rsid w:val="0021353A"/>
    <w:rsid w:val="00220127"/>
    <w:rsid w:val="00234742"/>
    <w:rsid w:val="002377E8"/>
    <w:rsid w:val="00250D21"/>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1FF2"/>
    <w:rsid w:val="0039761D"/>
    <w:rsid w:val="003A24DB"/>
    <w:rsid w:val="003A3DB0"/>
    <w:rsid w:val="003A6C06"/>
    <w:rsid w:val="003A7243"/>
    <w:rsid w:val="003B1941"/>
    <w:rsid w:val="003B49D6"/>
    <w:rsid w:val="003C6648"/>
    <w:rsid w:val="003F134C"/>
    <w:rsid w:val="003F17EA"/>
    <w:rsid w:val="003F5E34"/>
    <w:rsid w:val="00413E95"/>
    <w:rsid w:val="00416269"/>
    <w:rsid w:val="0043387D"/>
    <w:rsid w:val="00433A38"/>
    <w:rsid w:val="00443D3B"/>
    <w:rsid w:val="00452580"/>
    <w:rsid w:val="00471166"/>
    <w:rsid w:val="004755C7"/>
    <w:rsid w:val="004C2A52"/>
    <w:rsid w:val="004E336B"/>
    <w:rsid w:val="00510D83"/>
    <w:rsid w:val="00513E5B"/>
    <w:rsid w:val="0053789D"/>
    <w:rsid w:val="005378E1"/>
    <w:rsid w:val="00545241"/>
    <w:rsid w:val="005502C7"/>
    <w:rsid w:val="0058230D"/>
    <w:rsid w:val="0058710D"/>
    <w:rsid w:val="00587A94"/>
    <w:rsid w:val="00594377"/>
    <w:rsid w:val="005A23A0"/>
    <w:rsid w:val="005A4B01"/>
    <w:rsid w:val="005C44F8"/>
    <w:rsid w:val="005C48E8"/>
    <w:rsid w:val="005C5D81"/>
    <w:rsid w:val="005F0C86"/>
    <w:rsid w:val="005F3D0B"/>
    <w:rsid w:val="005F6112"/>
    <w:rsid w:val="006103A4"/>
    <w:rsid w:val="0061068D"/>
    <w:rsid w:val="006112E8"/>
    <w:rsid w:val="0061580F"/>
    <w:rsid w:val="00617F10"/>
    <w:rsid w:val="0062236A"/>
    <w:rsid w:val="00622524"/>
    <w:rsid w:val="006274D0"/>
    <w:rsid w:val="006369CB"/>
    <w:rsid w:val="00637E81"/>
    <w:rsid w:val="00640B1A"/>
    <w:rsid w:val="0064309C"/>
    <w:rsid w:val="00644D92"/>
    <w:rsid w:val="006456AE"/>
    <w:rsid w:val="00653C74"/>
    <w:rsid w:val="006829E3"/>
    <w:rsid w:val="0069002A"/>
    <w:rsid w:val="006926B3"/>
    <w:rsid w:val="006B2A9A"/>
    <w:rsid w:val="006E05C2"/>
    <w:rsid w:val="00701554"/>
    <w:rsid w:val="0071541C"/>
    <w:rsid w:val="007530F6"/>
    <w:rsid w:val="00756005"/>
    <w:rsid w:val="007605FA"/>
    <w:rsid w:val="00765F8C"/>
    <w:rsid w:val="007679DE"/>
    <w:rsid w:val="00773A4C"/>
    <w:rsid w:val="0078639E"/>
    <w:rsid w:val="007B3233"/>
    <w:rsid w:val="007C1F16"/>
    <w:rsid w:val="007C481B"/>
    <w:rsid w:val="007D26FD"/>
    <w:rsid w:val="007D51D2"/>
    <w:rsid w:val="00810DE0"/>
    <w:rsid w:val="00813405"/>
    <w:rsid w:val="008141F4"/>
    <w:rsid w:val="008205DE"/>
    <w:rsid w:val="00832E9A"/>
    <w:rsid w:val="00846CEF"/>
    <w:rsid w:val="00853C9A"/>
    <w:rsid w:val="00861443"/>
    <w:rsid w:val="00862FBA"/>
    <w:rsid w:val="00870D37"/>
    <w:rsid w:val="00877544"/>
    <w:rsid w:val="008802C4"/>
    <w:rsid w:val="00891FF7"/>
    <w:rsid w:val="00892065"/>
    <w:rsid w:val="0089494D"/>
    <w:rsid w:val="008962D4"/>
    <w:rsid w:val="008B0877"/>
    <w:rsid w:val="008C66DC"/>
    <w:rsid w:val="008D0202"/>
    <w:rsid w:val="008E6FD9"/>
    <w:rsid w:val="008F54A3"/>
    <w:rsid w:val="00910CAD"/>
    <w:rsid w:val="009434F4"/>
    <w:rsid w:val="009558FC"/>
    <w:rsid w:val="00956EF7"/>
    <w:rsid w:val="009666D5"/>
    <w:rsid w:val="00975493"/>
    <w:rsid w:val="009964DE"/>
    <w:rsid w:val="009A0004"/>
    <w:rsid w:val="009E2979"/>
    <w:rsid w:val="009F071C"/>
    <w:rsid w:val="009F4FB0"/>
    <w:rsid w:val="00A06D66"/>
    <w:rsid w:val="00A30213"/>
    <w:rsid w:val="00A324A3"/>
    <w:rsid w:val="00A41F3F"/>
    <w:rsid w:val="00A45F34"/>
    <w:rsid w:val="00A47E24"/>
    <w:rsid w:val="00A559C2"/>
    <w:rsid w:val="00A57BD4"/>
    <w:rsid w:val="00A60195"/>
    <w:rsid w:val="00A74306"/>
    <w:rsid w:val="00A74E93"/>
    <w:rsid w:val="00A86ADE"/>
    <w:rsid w:val="00A9365C"/>
    <w:rsid w:val="00A976A5"/>
    <w:rsid w:val="00AA2A43"/>
    <w:rsid w:val="00AC09BA"/>
    <w:rsid w:val="00AE0D23"/>
    <w:rsid w:val="00AE6481"/>
    <w:rsid w:val="00B267B0"/>
    <w:rsid w:val="00B35AF9"/>
    <w:rsid w:val="00B402B7"/>
    <w:rsid w:val="00B4058E"/>
    <w:rsid w:val="00B60ACB"/>
    <w:rsid w:val="00B63468"/>
    <w:rsid w:val="00B63E75"/>
    <w:rsid w:val="00B92736"/>
    <w:rsid w:val="00B92C56"/>
    <w:rsid w:val="00B92CFE"/>
    <w:rsid w:val="00BA391B"/>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D6AAB"/>
    <w:rsid w:val="00CE188F"/>
    <w:rsid w:val="00CE7749"/>
    <w:rsid w:val="00CE7843"/>
    <w:rsid w:val="00CF403B"/>
    <w:rsid w:val="00CF7FC5"/>
    <w:rsid w:val="00D24B4F"/>
    <w:rsid w:val="00D47414"/>
    <w:rsid w:val="00D55832"/>
    <w:rsid w:val="00D608E4"/>
    <w:rsid w:val="00D6369D"/>
    <w:rsid w:val="00D647FC"/>
    <w:rsid w:val="00D672DA"/>
    <w:rsid w:val="00D6784A"/>
    <w:rsid w:val="00D70AF0"/>
    <w:rsid w:val="00D70EE2"/>
    <w:rsid w:val="00D91CF0"/>
    <w:rsid w:val="00D979CB"/>
    <w:rsid w:val="00DC59E3"/>
    <w:rsid w:val="00DC60A0"/>
    <w:rsid w:val="00E07F73"/>
    <w:rsid w:val="00E16158"/>
    <w:rsid w:val="00E21116"/>
    <w:rsid w:val="00E3215D"/>
    <w:rsid w:val="00E32B47"/>
    <w:rsid w:val="00E47E09"/>
    <w:rsid w:val="00E76568"/>
    <w:rsid w:val="00EB1000"/>
    <w:rsid w:val="00ED70D3"/>
    <w:rsid w:val="00EE33D2"/>
    <w:rsid w:val="00EE7C99"/>
    <w:rsid w:val="00F0754B"/>
    <w:rsid w:val="00F463E2"/>
    <w:rsid w:val="00F472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21015-85A7-514E-B061-3B87291D1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2121</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2489</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5</cp:revision>
  <cp:lastPrinted>2015-08-13T12:52:00Z</cp:lastPrinted>
  <dcterms:created xsi:type="dcterms:W3CDTF">2017-02-28T21:31:00Z</dcterms:created>
  <dcterms:modified xsi:type="dcterms:W3CDTF">2017-03-03T21:12:00Z</dcterms:modified>
</cp:coreProperties>
</file>